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Comic Sans MS" w:cs="Comic Sans MS" w:eastAsia="Comic Sans MS" w:hAnsi="Comic Sans MS"/>
          <w:b w:val="1"/>
          <w:sz w:val="24"/>
          <w:szCs w:val="24"/>
          <w:u w:val="single"/>
        </w:rPr>
      </w:pPr>
      <w:r w:rsidDel="00000000" w:rsidR="00000000" w:rsidRPr="00000000">
        <w:rPr>
          <w:rFonts w:ascii="Comic Sans MS" w:cs="Comic Sans MS" w:eastAsia="Comic Sans MS" w:hAnsi="Comic Sans MS"/>
          <w:b w:val="1"/>
          <w:sz w:val="24"/>
          <w:szCs w:val="24"/>
          <w:u w:val="single"/>
          <w:rtl w:val="0"/>
        </w:rPr>
        <w:t xml:space="preserve">Monkleigh Primary School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Comic Sans MS" w:cs="Comic Sans MS" w:eastAsia="Comic Sans MS" w:hAnsi="Comic Sans MS"/>
          <w:b w:val="1"/>
          <w:sz w:val="24"/>
          <w:szCs w:val="24"/>
          <w:u w:val="single"/>
        </w:rPr>
      </w:pPr>
      <w:r w:rsidDel="00000000" w:rsidR="00000000" w:rsidRPr="00000000">
        <w:rPr>
          <w:rFonts w:ascii="Comic Sans MS" w:cs="Comic Sans MS" w:eastAsia="Comic Sans MS" w:hAnsi="Comic Sans MS"/>
          <w:b w:val="1"/>
          <w:sz w:val="24"/>
          <w:szCs w:val="24"/>
          <w:u w:val="single"/>
          <w:rtl w:val="0"/>
        </w:rPr>
        <w:t xml:space="preserve">Monkleigh FSU Assessment Approaches and Assessment Cycle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At Monkleigh School, ongoing assessment is an integral part of the learning and development process. Children are assessed continuously through observations, interactions and 1:1 formal assessments. These provide us with information and an excellent knowledge and understanding of every child’s abilities, skills, interests and learning styles and preferences. They enable us, as skilled and experienced EYFS practitioners, to ensure learning is well structured and progressive, embedded and consistent, and that all children are challenged, motivated and confident to apply their learning independently in a range of situations.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0"/>
          <w:szCs w:val="20"/>
          <w:u w:val="singl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single"/>
          <w:shd w:fill="auto" w:val="clear"/>
          <w:vertAlign w:val="baseline"/>
          <w:rtl w:val="0"/>
        </w:rPr>
        <w:t xml:space="preserve">Notice and Focus Children:</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Our assessments enable us to quickly identify children who are ‘On Track’ and those who are ‘Not on Track’ in their learning – this is in relation to their current developmental milestones. Children who are ‘On Track’ are clearly accessing the universal provision effectively and will continue to do so. Children who are ‘Not on Track’ are placed in our ‘Notice and Focus Group’ This is the group of children who we take extra time to observe and interact with closely. Carefully targeted learning and interventions are planned for the children in our ‘Notice and Focus Group’ to ensure that they close the gaps in their learning quickly. Children should only be in the ‘Notice and Focus Group’ for a short time.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Every week, we identify ‘Spotlight Children.’ Spotlight Children children might be in the Notice and Focus group. Spotlight Children are children that we will spend time with to unpick and develop parts of their learning and development to ensure that they stay ‘On Track’  We identify small next steps in their learning and activities and interventions for the ‘Spotlight Children’ We create Spotlight Children weekly records, they outline: targets, interventions and activities and adults who will be working with the children.</w:t>
      </w:r>
    </w:p>
    <w:p w:rsidR="00000000" w:rsidDel="00000000" w:rsidP="00000000" w:rsidRDefault="00000000" w:rsidRPr="00000000" w14:paraId="00000007">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 following Assessment Cycle is applied in Monkleigh FSU:</w:t>
      </w:r>
    </w:p>
    <w:tbl>
      <w:tblPr>
        <w:tblStyle w:val="Table1"/>
        <w:tblW w:w="14306.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266"/>
        <w:gridCol w:w="5528"/>
        <w:gridCol w:w="7513"/>
        <w:tblGridChange w:id="0">
          <w:tblGrid>
            <w:gridCol w:w="1266"/>
            <w:gridCol w:w="5528"/>
            <w:gridCol w:w="7513"/>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8">
            <w:pPr>
              <w:jc w:val="both"/>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Activity and Term</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9">
            <w:pPr>
              <w:jc w:val="both"/>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Nursery</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A">
            <w:pPr>
              <w:jc w:val="both"/>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Reception</w:t>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B">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Baseline</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Use Monkleigh Baseline Observation Sheet (Based on Observation Checkpoints from Development Matters) to make observations on Prime Areas.</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Use observations to identify ‘Notice and Focus Children’ these are the children not on track. Add these children to the Notice and Focus Venn Diagram and plan next steps, interventions and inputs</w:t>
            </w:r>
            <w:r w:rsidDel="00000000" w:rsidR="00000000" w:rsidRPr="00000000">
              <w:rPr>
                <w:rFonts w:ascii="Comic Sans MS" w:cs="Comic Sans MS" w:eastAsia="Comic Sans MS" w:hAnsi="Comic Sans MS"/>
                <w:sz w:val="16"/>
                <w:szCs w:val="16"/>
                <w:rtl w:val="0"/>
              </w:rPr>
              <w:t xml:space="preserve">.</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sz w:val="16"/>
                <w:szCs w:val="16"/>
                <w:u w:val="none"/>
              </w:rPr>
            </w:pPr>
            <w:r w:rsidDel="00000000" w:rsidR="00000000" w:rsidRPr="00000000">
              <w:rPr>
                <w:rFonts w:ascii="Comic Sans MS" w:cs="Comic Sans MS" w:eastAsia="Comic Sans MS" w:hAnsi="Comic Sans MS"/>
                <w:sz w:val="16"/>
                <w:szCs w:val="16"/>
                <w:rtl w:val="0"/>
              </w:rPr>
              <w:t xml:space="preserve">Commence Weekly Spotlight Records and Reviews.</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All new nursery starters have a parent meeting with their keyworker</w:t>
            </w:r>
            <w:r w:rsidDel="00000000" w:rsidR="00000000" w:rsidRPr="00000000">
              <w:rPr>
                <w:rFonts w:ascii="Comic Sans MS" w:cs="Comic Sans MS" w:eastAsia="Comic Sans MS" w:hAnsi="Comic Sans MS"/>
                <w:sz w:val="16"/>
                <w:szCs w:val="16"/>
                <w:rtl w:val="0"/>
              </w:rPr>
              <w:t xml:space="preserve">.</w:t>
            </w: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 This is to ensure strong communication with parents and to highlight any areas that a child is not on track with and to plan a way forward. This is an opportunity for parents to ask questions about their child’s learning and to feed into baseline assessments. Key workers will provide the parents with support, advice and next steps for learning. Key workers will use this meeting to explore a child’s interests, hobbies and strengths which will feed into planning. If a child requires a 2 year check, this will be conducted at this meeting.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Within the first 4 weeks that</w:t>
            </w:r>
            <w:r w:rsidDel="00000000" w:rsidR="00000000" w:rsidRPr="00000000">
              <w:rPr>
                <w:rFonts w:ascii="Comic Sans MS" w:cs="Comic Sans MS" w:eastAsia="Comic Sans MS" w:hAnsi="Comic Sans MS"/>
                <w:b w:val="1"/>
                <w:i w:val="0"/>
                <w:smallCaps w:val="0"/>
                <w:strike w:val="0"/>
                <w:color w:val="000000"/>
                <w:sz w:val="16"/>
                <w:szCs w:val="16"/>
                <w:u w:val="none"/>
                <w:shd w:fill="auto" w:val="clear"/>
                <w:vertAlign w:val="baseline"/>
                <w:rtl w:val="0"/>
              </w:rPr>
              <w:t xml:space="preserve"> </w:t>
            </w: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a child</w:t>
            </w:r>
            <w:r w:rsidDel="00000000" w:rsidR="00000000" w:rsidRPr="00000000">
              <w:rPr>
                <w:rFonts w:ascii="Comic Sans MS" w:cs="Comic Sans MS" w:eastAsia="Comic Sans MS" w:hAnsi="Comic Sans MS"/>
                <w:b w:val="1"/>
                <w:i w:val="0"/>
                <w:smallCaps w:val="0"/>
                <w:strike w:val="0"/>
                <w:color w:val="000000"/>
                <w:sz w:val="16"/>
                <w:szCs w:val="16"/>
                <w:u w:val="none"/>
                <w:shd w:fill="auto" w:val="clear"/>
                <w:vertAlign w:val="baseline"/>
                <w:rtl w:val="0"/>
              </w:rPr>
              <w:t xml:space="preserve"> starts reception</w:t>
            </w: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 staff will administer the Reception Baseline Assessment (RBA)</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Read Write Inc assessments carried out and groups set up accordingly. Maths assessments carried out.</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Monkleigh Baseline – Staff use the Observation Checkpoints for 3-4 year olds (Development Matters) for the Prime Areas to identify Notice and Focus Children. These children are placed on the Venn diagram and interventions and next steps are planned.</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Parents of Notice and Focus children are informed of the areas that will be worked on and any interventions that will take place. Referrals will be made as necessary and with parental consent. </w:t>
            </w:r>
          </w:p>
          <w:p w:rsidR="00000000" w:rsidDel="00000000" w:rsidP="00000000" w:rsidRDefault="00000000" w:rsidRPr="00000000" w14:paraId="00000014">
            <w:pPr>
              <w:numPr>
                <w:ilvl w:val="0"/>
                <w:numId w:val="2"/>
              </w:numPr>
              <w:spacing w:line="259" w:lineRule="auto"/>
              <w:ind w:left="720" w:hanging="36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Commence Weekly Spotlight Records and Reviews.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omic Sans MS" w:cs="Comic Sans MS" w:eastAsia="Comic Sans MS" w:hAnsi="Comic Sans MS"/>
                <w:sz w:val="16"/>
                <w:szCs w:val="16"/>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16">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During the last week of every term</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Practitioners meet to discuss children</w:t>
            </w:r>
            <w:r w:rsidDel="00000000" w:rsidR="00000000" w:rsidRPr="00000000">
              <w:rPr>
                <w:rFonts w:ascii="Comic Sans MS" w:cs="Comic Sans MS" w:eastAsia="Comic Sans MS" w:hAnsi="Comic Sans MS"/>
                <w:sz w:val="16"/>
                <w:szCs w:val="16"/>
                <w:rtl w:val="0"/>
              </w:rPr>
              <w:t xml:space="preserve">.</w:t>
            </w: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 Practitioners use the Observational Checkpoints to identify Notice and Focus children and record these on the Venn diagram which is displayed in the setting. Discuss what each child knows, can do and any barriers to learning.</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Practitioners plan interventions and next steps for Notice and Focus Children and make any referrals. </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Practitioners update the tracking spreadsheet.</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Practitioners feedback to Classteachers</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RWI and maths assessments, review groups and add to RWI tracking. Identify any children for 1:1 interventions and evaluate the progress of the bottom 20% of readers.</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Teachers meet to discuss children</w:t>
            </w:r>
            <w:r w:rsidDel="00000000" w:rsidR="00000000" w:rsidRPr="00000000">
              <w:rPr>
                <w:rFonts w:ascii="Comic Sans MS" w:cs="Comic Sans MS" w:eastAsia="Comic Sans MS" w:hAnsi="Comic Sans MS"/>
                <w:sz w:val="16"/>
                <w:szCs w:val="16"/>
                <w:rtl w:val="0"/>
              </w:rPr>
              <w:t xml:space="preserve">. </w:t>
            </w: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Practitioners use the Observational Checkpoints to identify Notice and Focus children. Discuss what each child knows, can do and any barriers to learning.</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Teachers update the tracking spreadsheet and create Venn diagrams which are displayed in the setting.</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Teachers plan interventions and next steps for Notice and Focus Children and make any referrals.</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6"/>
                <w:szCs w:val="16"/>
                <w:u w:val="none"/>
                <w:shd w:fill="auto" w:val="clear"/>
                <w:vertAlign w:val="baseline"/>
                <w:rtl w:val="0"/>
              </w:rPr>
              <w:t xml:space="preserve">Teachers review Seesaw with children, they talk with the children about their achievements, make links to previous learning, talk about their next steps for learning and what they would like to learn about. </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21">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Termly</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i w:val="0"/>
                <w:smallCaps w:val="0"/>
                <w:strike w:val="0"/>
                <w:color w:val="000000"/>
                <w:sz w:val="16"/>
                <w:szCs w:val="16"/>
                <w:shd w:fill="auto" w:val="clear"/>
                <w:vertAlign w:val="baseline"/>
              </w:rPr>
            </w:pPr>
            <w:r w:rsidDel="00000000" w:rsidR="00000000" w:rsidRPr="00000000">
              <w:rPr>
                <w:rFonts w:ascii="Comic Sans MS" w:cs="Comic Sans MS" w:eastAsia="Comic Sans MS" w:hAnsi="Comic Sans MS"/>
                <w:sz w:val="16"/>
                <w:szCs w:val="16"/>
                <w:rtl w:val="0"/>
              </w:rPr>
              <w:t xml:space="preserve">Pupils receive a short written report about their progress and achievements. There is a space for Parent and Pupil Voice on this sheet.</w:t>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sz w:val="16"/>
                <w:szCs w:val="16"/>
                <w:u w:val="none"/>
              </w:rPr>
            </w:pPr>
            <w:r w:rsidDel="00000000" w:rsidR="00000000" w:rsidRPr="00000000">
              <w:rPr>
                <w:rFonts w:ascii="Comic Sans MS" w:cs="Comic Sans MS" w:eastAsia="Comic Sans MS" w:hAnsi="Comic Sans MS"/>
                <w:sz w:val="16"/>
                <w:szCs w:val="16"/>
                <w:rtl w:val="0"/>
              </w:rPr>
              <w:t xml:space="preserve">Parents are invited to two Progress and Play meetings across the year. Support for supporting your child’s learning at home is provided.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24">
            <w:pPr>
              <w:numPr>
                <w:ilvl w:val="0"/>
                <w:numId w:val="4"/>
              </w:numPr>
              <w:spacing w:after="160" w:line="259" w:lineRule="auto"/>
              <w:ind w:left="720" w:hanging="36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Pupils receive a short written report about their progress and achievements. There is a space for Parent and Pupil Voice on this sheet.</w:t>
            </w:r>
          </w:p>
          <w:p w:rsidR="00000000" w:rsidDel="00000000" w:rsidP="00000000" w:rsidRDefault="00000000" w:rsidRPr="00000000" w14:paraId="00000025">
            <w:pPr>
              <w:numPr>
                <w:ilvl w:val="0"/>
                <w:numId w:val="4"/>
              </w:numPr>
              <w:spacing w:after="160" w:line="259" w:lineRule="auto"/>
              <w:ind w:left="720" w:hanging="360"/>
              <w:rPr>
                <w:rFonts w:ascii="Comic Sans MS" w:cs="Comic Sans MS" w:eastAsia="Comic Sans MS" w:hAnsi="Comic Sans MS"/>
                <w:sz w:val="16"/>
                <w:szCs w:val="16"/>
                <w:u w:val="none"/>
              </w:rPr>
            </w:pPr>
            <w:r w:rsidDel="00000000" w:rsidR="00000000" w:rsidRPr="00000000">
              <w:rPr>
                <w:rFonts w:ascii="Comic Sans MS" w:cs="Comic Sans MS" w:eastAsia="Comic Sans MS" w:hAnsi="Comic Sans MS"/>
                <w:sz w:val="16"/>
                <w:szCs w:val="16"/>
                <w:rtl w:val="0"/>
              </w:rPr>
              <w:t xml:space="preserve">Parents are invited to attend two Parent’s Evenings during the year.</w:t>
            </w:r>
          </w:p>
          <w:p w:rsidR="00000000" w:rsidDel="00000000" w:rsidP="00000000" w:rsidRDefault="00000000" w:rsidRPr="00000000" w14:paraId="00000026">
            <w:pPr>
              <w:numPr>
                <w:ilvl w:val="0"/>
                <w:numId w:val="4"/>
              </w:numPr>
              <w:spacing w:after="160" w:line="259" w:lineRule="auto"/>
              <w:ind w:left="720" w:hanging="360"/>
              <w:rPr>
                <w:rFonts w:ascii="Comic Sans MS" w:cs="Comic Sans MS" w:eastAsia="Comic Sans MS" w:hAnsi="Comic Sans MS"/>
                <w:sz w:val="16"/>
                <w:szCs w:val="16"/>
                <w:u w:val="none"/>
              </w:rPr>
            </w:pPr>
            <w:r w:rsidDel="00000000" w:rsidR="00000000" w:rsidRPr="00000000">
              <w:rPr>
                <w:rFonts w:ascii="Comic Sans MS" w:cs="Comic Sans MS" w:eastAsia="Comic Sans MS" w:hAnsi="Comic Sans MS"/>
                <w:sz w:val="16"/>
                <w:szCs w:val="16"/>
                <w:rtl w:val="0"/>
              </w:rPr>
              <w:t xml:space="preserve">A number of meetings and workshops are provided throughout the year to guide parents with supporting their child’s learning at home. </w:t>
            </w:r>
          </w:p>
          <w:p w:rsidR="00000000" w:rsidDel="00000000" w:rsidP="00000000" w:rsidRDefault="00000000" w:rsidRPr="00000000" w14:paraId="00000027">
            <w:pPr>
              <w:numPr>
                <w:ilvl w:val="0"/>
                <w:numId w:val="4"/>
              </w:numPr>
              <w:spacing w:after="160" w:line="259" w:lineRule="auto"/>
              <w:ind w:left="720" w:hanging="360"/>
              <w:rPr>
                <w:rFonts w:ascii="Comic Sans MS" w:cs="Comic Sans MS" w:eastAsia="Comic Sans MS" w:hAnsi="Comic Sans MS"/>
                <w:sz w:val="16"/>
                <w:szCs w:val="16"/>
                <w:u w:val="none"/>
              </w:rPr>
            </w:pPr>
            <w:r w:rsidDel="00000000" w:rsidR="00000000" w:rsidRPr="00000000">
              <w:rPr>
                <w:rFonts w:ascii="Comic Sans MS" w:cs="Comic Sans MS" w:eastAsia="Comic Sans MS" w:hAnsi="Comic Sans MS"/>
                <w:sz w:val="16"/>
                <w:szCs w:val="16"/>
                <w:rtl w:val="0"/>
              </w:rPr>
              <w:t xml:space="preserve">Highlight progress towards Early Learning Goals for any children of concern. </w:t>
            </w:r>
            <w:r w:rsidDel="00000000" w:rsidR="00000000" w:rsidRPr="00000000">
              <w:rPr>
                <w:rtl w:val="0"/>
              </w:rPr>
            </w:r>
          </w:p>
        </w:tc>
      </w:tr>
    </w:tbl>
    <w:p w:rsidR="00000000" w:rsidDel="00000000" w:rsidP="00000000" w:rsidRDefault="00000000" w:rsidRPr="00000000" w14:paraId="00000028">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29">
      <w:pP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Reporting:</w:t>
      </w:r>
    </w:p>
    <w:p w:rsidR="00000000" w:rsidDel="00000000" w:rsidP="00000000" w:rsidRDefault="00000000" w:rsidRPr="00000000" w14:paraId="0000002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In addition to Statutory Requirements, all Nursery children (Caterpillars) receive a written report at the end of each year. Sunflower nursery children receive a transition report at the end of their time as a Sunflower. This includes information about strengths and areas for development; interests and next steps. </w:t>
      </w:r>
    </w:p>
    <w:p w:rsidR="00000000" w:rsidDel="00000000" w:rsidP="00000000" w:rsidRDefault="00000000" w:rsidRPr="00000000" w14:paraId="0000002B">
      <w:pP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Tracking:</w:t>
      </w:r>
    </w:p>
    <w:p w:rsidR="00000000" w:rsidDel="00000000" w:rsidP="00000000" w:rsidRDefault="00000000" w:rsidRPr="00000000" w14:paraId="0000002C">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Notice and Focus children are the children who are assessed as not being on track with their learning and development according to the Observational Checkpoints from Development Matters 2020.</w:t>
      </w:r>
    </w:p>
    <w:p w:rsidR="00000000" w:rsidDel="00000000" w:rsidP="00000000" w:rsidRDefault="00000000" w:rsidRPr="00000000" w14:paraId="0000002D">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Notice and Focus children are tracked for the Prime Areas during their Nursery Years. During the Reception Year, all 7 areas are tracked. The tracking spreadsheets are filled in to show when a child is a ‘Notice and Focus Child’ the aim is that children are only ‘Notice and Focus’ for a short while due to careful planning, teaching and high quality interventions being implemented. </w:t>
      </w:r>
    </w:p>
    <w:p w:rsidR="00000000" w:rsidDel="00000000" w:rsidP="00000000" w:rsidRDefault="00000000" w:rsidRPr="00000000" w14:paraId="0000002E">
      <w:pPr>
        <w:jc w:val="both"/>
        <w:rPr>
          <w:rFonts w:ascii="Comic Sans MS" w:cs="Comic Sans MS" w:eastAsia="Comic Sans MS" w:hAnsi="Comic Sans MS"/>
          <w:sz w:val="20"/>
          <w:szCs w:val="20"/>
        </w:rPr>
      </w:pPr>
      <w:bookmarkStart w:colFirst="0" w:colLast="0" w:name="_heading=h.gjdgxs" w:id="0"/>
      <w:bookmarkEnd w:id="0"/>
      <w:r w:rsidDel="00000000" w:rsidR="00000000" w:rsidRPr="00000000">
        <w:rPr>
          <w:rFonts w:ascii="Comic Sans MS" w:cs="Comic Sans MS" w:eastAsia="Comic Sans MS" w:hAnsi="Comic Sans MS"/>
          <w:sz w:val="20"/>
          <w:szCs w:val="20"/>
          <w:rtl w:val="0"/>
        </w:rPr>
        <w:t xml:space="preserve">Read Write Inc is tracked by the RWI Leader according using progress grids, grouping grids and individual tracking grids. Any children who require 1:1 interventions are identified quickly and sessions are implemented immediately. These are shared with all staff in the FSU.</w:t>
      </w:r>
    </w:p>
    <w:p w:rsidR="00000000" w:rsidDel="00000000" w:rsidP="00000000" w:rsidRDefault="00000000" w:rsidRPr="00000000" w14:paraId="0000002F">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w:t>
      </w:r>
    </w:p>
    <w:p w:rsidR="00000000" w:rsidDel="00000000" w:rsidP="00000000" w:rsidRDefault="00000000" w:rsidRPr="00000000" w14:paraId="00000030">
      <w:pPr>
        <w:jc w:val="both"/>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Learning Journeys and Observations:</w:t>
      </w:r>
    </w:p>
    <w:p w:rsidR="00000000" w:rsidDel="00000000" w:rsidP="00000000" w:rsidRDefault="00000000" w:rsidRPr="00000000" w14:paraId="00000031">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Nursery Children’s learning is stored on a Dojo Online portfolio. Parents have access to this portfolio and communicate regularly with Practitioners. In the Summer Term of Nursery, before transition to Reception, the children will be taught the basics of using Seesaw to record their learning. In Reception the children and teachers use Seesaw to record learning through photos, text, uploaded documents and videos and comments. Parents have access to Seesaw and are regularly notified of new learning. Parents can feed in their comments and views via Seesaw. Caterpillars and Butterflies have learning journey floor books which are added to each week. Pupils record what they can remember and what they know, can do and understand in the book. </w:t>
      </w:r>
    </w:p>
    <w:p w:rsidR="00000000" w:rsidDel="00000000" w:rsidP="00000000" w:rsidRDefault="00000000" w:rsidRPr="00000000" w14:paraId="00000032">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w:t>
      </w:r>
    </w:p>
    <w:p w:rsidR="00000000" w:rsidDel="00000000" w:rsidP="00000000" w:rsidRDefault="00000000" w:rsidRPr="00000000" w14:paraId="00000033">
      <w:pPr>
        <w:jc w:val="both"/>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Summative Assessment:</w:t>
      </w:r>
    </w:p>
    <w:p w:rsidR="00000000" w:rsidDel="00000000" w:rsidP="00000000" w:rsidRDefault="00000000" w:rsidRPr="00000000" w14:paraId="00000034">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When a child is </w:t>
      </w:r>
      <w:r w:rsidDel="00000000" w:rsidR="00000000" w:rsidRPr="00000000">
        <w:rPr>
          <w:rFonts w:ascii="Comic Sans MS" w:cs="Comic Sans MS" w:eastAsia="Comic Sans MS" w:hAnsi="Comic Sans MS"/>
          <w:b w:val="1"/>
          <w:sz w:val="20"/>
          <w:szCs w:val="20"/>
          <w:rtl w:val="0"/>
        </w:rPr>
        <w:t xml:space="preserve">aged between 2 and 3</w:t>
      </w:r>
      <w:r w:rsidDel="00000000" w:rsidR="00000000" w:rsidRPr="00000000">
        <w:rPr>
          <w:rFonts w:ascii="Comic Sans MS" w:cs="Comic Sans MS" w:eastAsia="Comic Sans MS" w:hAnsi="Comic Sans MS"/>
          <w:sz w:val="20"/>
          <w:szCs w:val="20"/>
          <w:rtl w:val="0"/>
        </w:rPr>
        <w:t xml:space="preserve">, staff review their progress and provide parents and/or carers with a written summary of the child’s development in the 3 prime areas. This ‘progress check’ highlights the areas in which a child is progressing well and the areas in which additional support is needed.</w:t>
      </w:r>
    </w:p>
    <w:p w:rsidR="00000000" w:rsidDel="00000000" w:rsidP="00000000" w:rsidRDefault="00000000" w:rsidRPr="00000000" w14:paraId="00000035">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w:t>
      </w:r>
    </w:p>
    <w:p w:rsidR="00000000" w:rsidDel="00000000" w:rsidP="00000000" w:rsidRDefault="00000000" w:rsidRPr="00000000" w14:paraId="00000036">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At the </w:t>
      </w:r>
      <w:r w:rsidDel="00000000" w:rsidR="00000000" w:rsidRPr="00000000">
        <w:rPr>
          <w:rFonts w:ascii="Comic Sans MS" w:cs="Comic Sans MS" w:eastAsia="Comic Sans MS" w:hAnsi="Comic Sans MS"/>
          <w:b w:val="1"/>
          <w:sz w:val="20"/>
          <w:szCs w:val="20"/>
          <w:rtl w:val="0"/>
        </w:rPr>
        <w:t xml:space="preserve">end of the EYFS</w:t>
      </w:r>
      <w:r w:rsidDel="00000000" w:rsidR="00000000" w:rsidRPr="00000000">
        <w:rPr>
          <w:rFonts w:ascii="Comic Sans MS" w:cs="Comic Sans MS" w:eastAsia="Comic Sans MS" w:hAnsi="Comic Sans MS"/>
          <w:sz w:val="20"/>
          <w:szCs w:val="20"/>
          <w:rtl w:val="0"/>
        </w:rPr>
        <w:t xml:space="preserve">, staff complete the EYFS profile for each child. Pupils are assessed against the 17 early learning goals, indicating whether they are:</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Meeting expected levels of development</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0"/>
          <w:szCs w:val="20"/>
          <w:u w:val="none"/>
          <w:shd w:fill="auto" w:val="clear"/>
          <w:vertAlign w:val="baseline"/>
          <w:rtl w:val="0"/>
        </w:rPr>
        <w:t xml:space="preserve">Not yet reaching expected levels (‘emerging’)</w:t>
      </w:r>
      <w:r w:rsidDel="00000000" w:rsidR="00000000" w:rsidRPr="00000000">
        <w:rPr>
          <w:rtl w:val="0"/>
        </w:rPr>
      </w:r>
    </w:p>
    <w:p w:rsidR="00000000" w:rsidDel="00000000" w:rsidP="00000000" w:rsidRDefault="00000000" w:rsidRPr="00000000" w14:paraId="00000039">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 profile reflects ongoing observations, and discussions with parents and/or carers. The results of the profile are shared with parents and/or carers for their child. </w:t>
      </w:r>
    </w:p>
    <w:p w:rsidR="00000000" w:rsidDel="00000000" w:rsidP="00000000" w:rsidRDefault="00000000" w:rsidRPr="00000000" w14:paraId="0000003A">
      <w:pPr>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 profile is moderated internally (referring to the Development Matters </w:t>
      </w:r>
      <w:hyperlink r:id="rId7">
        <w:r w:rsidDel="00000000" w:rsidR="00000000" w:rsidRPr="00000000">
          <w:rPr>
            <w:rFonts w:ascii="Comic Sans MS" w:cs="Comic Sans MS" w:eastAsia="Comic Sans MS" w:hAnsi="Comic Sans MS"/>
            <w:color w:val="0563c1"/>
            <w:sz w:val="20"/>
            <w:szCs w:val="20"/>
            <w:u w:val="single"/>
            <w:rtl w:val="0"/>
          </w:rPr>
          <w:t xml:space="preserve">guidance</w:t>
        </w:r>
      </w:hyperlink>
      <w:r w:rsidDel="00000000" w:rsidR="00000000" w:rsidRPr="00000000">
        <w:rPr>
          <w:rFonts w:ascii="Comic Sans MS" w:cs="Comic Sans MS" w:eastAsia="Comic Sans MS" w:hAnsi="Comic Sans MS"/>
          <w:sz w:val="20"/>
          <w:szCs w:val="20"/>
          <w:rtl w:val="0"/>
        </w:rPr>
        <w:t xml:space="preserve">) and in partnership with other local schools, to ensure consistent assessment judgements. EYFS profile data is submitted to the local authority.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20F1E"/>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220F1E"/>
    <w:pPr>
      <w:spacing w:after="100" w:afterAutospacing="1" w:before="100" w:beforeAutospacing="1" w:line="240" w:lineRule="auto"/>
    </w:pPr>
    <w:rPr>
      <w:rFonts w:ascii="Times New Roman" w:cs="Times New Roman" w:eastAsia="Times New Roman" w:hAnsi="Times New Roman"/>
      <w:sz w:val="24"/>
      <w:szCs w:val="24"/>
      <w:lang w:eastAsia="en-GB"/>
    </w:rPr>
  </w:style>
  <w:style w:type="table" w:styleId="TableGrid">
    <w:name w:val="Table Grid"/>
    <w:basedOn w:val="TableNormal"/>
    <w:uiPriority w:val="59"/>
    <w:rsid w:val="00220F1E"/>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ListParagraph">
    <w:name w:val="List Paragraph"/>
    <w:basedOn w:val="Normal"/>
    <w:uiPriority w:val="34"/>
    <w:qFormat w:val="1"/>
    <w:rsid w:val="00220F1E"/>
    <w:pPr>
      <w:ind w:left="720"/>
      <w:contextualSpacing w:val="1"/>
    </w:pPr>
  </w:style>
  <w:style w:type="character" w:styleId="Hyperlink">
    <w:name w:val="Hyperlink"/>
    <w:basedOn w:val="DefaultParagraphFont"/>
    <w:uiPriority w:val="99"/>
    <w:unhideWhenUsed w:val="1"/>
    <w:rsid w:val="00220F1E"/>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uk/government/publications/development-matters--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fhSvUMnHY5O3+Md5Kq/J68QbqQ==">CgMxLjAyCGguZ2pkZ3hzOAByITFuZ05RWHhMVnpOdzhLcTgyMWJGVm4wOGhJVzc2VXJFQw==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2021-11-19T22:20:00Z</dcterms:created>
  <dc:creator>Kate Emptage</dc:creator>
</cp:coreProperties>
</file>