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omic Sans MS" w:cs="Comic Sans MS" w:eastAsia="Comic Sans MS" w:hAnsi="Comic Sans MS"/>
          <w:b w:val="1"/>
          <w:sz w:val="24"/>
          <w:szCs w:val="24"/>
          <w:u w:val="single"/>
        </w:rPr>
      </w:pPr>
      <w:r w:rsidDel="00000000" w:rsidR="00000000" w:rsidRPr="00000000">
        <w:rPr>
          <w:rFonts w:ascii="Comic Sans MS" w:cs="Comic Sans MS" w:eastAsia="Comic Sans MS" w:hAnsi="Comic Sans MS"/>
          <w:b w:val="1"/>
          <w:sz w:val="24"/>
          <w:szCs w:val="24"/>
          <w:u w:val="single"/>
          <w:rtl w:val="0"/>
        </w:rPr>
        <w:t xml:space="preserve">Monkleigh Primary School EYFS</w:t>
      </w:r>
    </w:p>
    <w:p w:rsidR="00000000" w:rsidDel="00000000" w:rsidP="00000000" w:rsidRDefault="00000000" w:rsidRPr="00000000" w14:paraId="00000002">
      <w:pPr>
        <w:rPr>
          <w:rFonts w:ascii="Comic Sans MS" w:cs="Comic Sans MS" w:eastAsia="Comic Sans MS" w:hAnsi="Comic Sans MS"/>
          <w:b w:val="1"/>
          <w:sz w:val="24"/>
          <w:szCs w:val="24"/>
          <w:u w:val="single"/>
        </w:rPr>
      </w:pPr>
      <w:r w:rsidDel="00000000" w:rsidR="00000000" w:rsidRPr="00000000">
        <w:rPr>
          <w:rFonts w:ascii="Comic Sans MS" w:cs="Comic Sans MS" w:eastAsia="Comic Sans MS" w:hAnsi="Comic Sans MS"/>
          <w:b w:val="1"/>
          <w:sz w:val="24"/>
          <w:szCs w:val="24"/>
          <w:u w:val="single"/>
          <w:rtl w:val="0"/>
        </w:rPr>
        <w:t xml:space="preserve">Intent</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At Monkleigh Primary School, we believe that the Early Years Foundation Stage is crucial in securing solid foundations that children will build upon to ensure that they are effective learners who will know more and remember more, understand and do more and be completely ready and excited about their next stage of learning.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It is our intent that the children who enter our EYFS develop physically, verbally, cognitively and emotionally whilst embedding a positive attitude to school and learning. We believe that all children deserve to be valued as an individual and we are passionate and ambitious in ensuring that all children receive high quality learning and teaching to enable them to achieve their full, unique potential. </w:t>
      </w:r>
    </w:p>
    <w:p w:rsidR="00000000" w:rsidDel="00000000" w:rsidP="00000000" w:rsidRDefault="00000000" w:rsidRPr="00000000" w14:paraId="00000005">
      <w:pPr>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are committed to developing the ‘Whole Unique Child’ through a challenging, carefully planned and sequenced, engaging and inspiring and ambitious curriculum and environment. We have the same ambitions for all children in our setting and will skilfully shape the learning journey to ensure that every child has the essential knowledge and experiences to ensure that they succeed.</w:t>
      </w:r>
    </w:p>
    <w:p w:rsidR="00000000" w:rsidDel="00000000" w:rsidP="00000000" w:rsidRDefault="00000000" w:rsidRPr="00000000" w14:paraId="00000006">
      <w:pPr>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Communication and Language is a real priority for all of the children in our setting. During every experience, interaction and conversation, we introduce, teach and develop the use of challenging vocabulary to develop and foster a love for language, books, stories, songs and rhymes. We are strongly committed to providing a range of meaningful learning experiences, in order to enrich learning and to teach, develop and provide opportunities to revisit Communication and Language skills. These visits and experiences take place outside of the Foundation Stage Unit on a half termly basis. Experiences include: trips to the local libraries, ‘Bear Hunts’ at Torrington Commons; a visit to the local Christmas Tree Farm; visits to the local RNLI station, local art galleries and walks around different local communities.  The vocabulary taught throughout the year is revisited in different contexts in order to embed understanding and to provide a strong foundation for the Year 1 curriculum. We have high expectations for the ways in which children can and should communicate and introduce the children to the Oracy Curriculum which is taught throughout the school.</w:t>
      </w:r>
    </w:p>
    <w:p w:rsidR="00000000" w:rsidDel="00000000" w:rsidP="00000000" w:rsidRDefault="00000000" w:rsidRPr="00000000" w14:paraId="00000007">
      <w:pPr>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teaching of Phonics and Reading skills and Reading for Pleasure is of the utmost importance and the highest priority in our FSU. Accessing the world of words quickly and effectively opens up the whole world to our young learners. Carefully planned and structured Read Write Inc phonics lessons start straight away in a child’s Reception Year. Our skilled teachers  assess and group the children to ensure that all children have access to the most appropriate starting point in their reading journey. Parents are invited into school for a number of parent workshops to provide them with the knowledge of how they can support their child with their reading at home. RWI lessons are fast paced. Children enjoy the repetition and it enables them to achieve and progress quickly. Teachers constantly assess the children, quickly identifying those who need more support and extra intervention to ensure that their success and progress is maintained.</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Our ambitious Curriculum Goals for Nursery and Reception outline what we want the children to know and be able to do by the end of the year. These are what we strive towards every day in what we provide for our children.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We use the curriculum goals and begin each new year by looking at the individual needs of our children and – taking into account their different starting points- we then carefully develop our flexible EYFS Curriculum which enables them to follow the path of their learning journey, at a point, that is suitable for their unique needs and stage of development.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sz w:val="24"/>
          <w:szCs w:val="24"/>
          <w:rtl w:val="0"/>
        </w:rPr>
        <w:t xml:space="preserve">Curriculum </w:t>
      </w: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Webs, following the guidance set out in Development Matters, illustrate the key knowledge and skills that children in Nursery and Reception will be taught. Repetition in the skills and knowledge across the topic webs over the year demonstrate our commitment to the depth of learning and ensuring that children learn vocabulary, skills and knowledge in a number of different contexts across the year.</w:t>
      </w:r>
    </w:p>
    <w:p w:rsidR="00000000" w:rsidDel="00000000" w:rsidP="00000000" w:rsidRDefault="00000000" w:rsidRPr="00000000" w14:paraId="0000000B">
      <w:pPr>
        <w:jc w:val="both"/>
        <w:rPr>
          <w:sz w:val="24"/>
          <w:szCs w:val="24"/>
        </w:rPr>
      </w:pPr>
      <w:r w:rsidDel="00000000" w:rsidR="00000000" w:rsidRPr="00000000">
        <w:rPr>
          <w:rFonts w:ascii="Comic Sans MS" w:cs="Comic Sans MS" w:eastAsia="Comic Sans MS" w:hAnsi="Comic Sans MS"/>
          <w:sz w:val="24"/>
          <w:szCs w:val="24"/>
          <w:rtl w:val="0"/>
        </w:rPr>
        <w:t xml:space="preserve">T</w:t>
      </w:r>
      <w:r w:rsidDel="00000000" w:rsidR="00000000" w:rsidRPr="00000000">
        <w:rPr>
          <w:rFonts w:ascii="Comic Sans MS" w:cs="Comic Sans MS" w:eastAsia="Comic Sans MS" w:hAnsi="Comic Sans MS"/>
          <w:color w:val="000000"/>
          <w:sz w:val="24"/>
          <w:szCs w:val="24"/>
          <w:rtl w:val="0"/>
        </w:rPr>
        <w:t xml:space="preserve">ermly overviews are created. This is where key texts, songs, rhymes, vocabulary and a range of experiences are all planned.</w:t>
      </w:r>
      <w:r w:rsidDel="00000000" w:rsidR="00000000" w:rsidRPr="00000000">
        <w:rPr>
          <w:rFonts w:ascii="Comic Sans MS" w:cs="Comic Sans MS" w:eastAsia="Comic Sans MS" w:hAnsi="Comic Sans MS"/>
          <w:color w:val="000000"/>
          <w:rtl w:val="0"/>
        </w:rPr>
        <w:t xml:space="preserve"> </w:t>
      </w:r>
      <w:r w:rsidDel="00000000" w:rsidR="00000000" w:rsidRPr="00000000">
        <w:rPr>
          <w:rFonts w:ascii="Comic Sans MS" w:cs="Comic Sans MS" w:eastAsia="Comic Sans MS" w:hAnsi="Comic Sans MS"/>
          <w:sz w:val="24"/>
          <w:szCs w:val="24"/>
          <w:rtl w:val="0"/>
        </w:rPr>
        <w:t xml:space="preserve">We plan and shape progressive learning experiences to build, challenge and extend children’s thinking, knowledge and skills. We listen to what the children want to learn and skilfully plan experiences and opportunities to use these as a teaching concept. It is our number one goal that our children feel safe and valued as this will enable them to become confident and curious learners.  </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The </w:t>
      </w:r>
      <w:r w:rsidDel="00000000" w:rsidR="00000000" w:rsidRPr="00000000">
        <w:rPr>
          <w:rFonts w:ascii="Comic Sans MS" w:cs="Comic Sans MS" w:eastAsia="Comic Sans MS" w:hAnsi="Comic Sans MS"/>
          <w:sz w:val="24"/>
          <w:szCs w:val="24"/>
          <w:rtl w:val="0"/>
        </w:rPr>
        <w:t xml:space="preserve">t</w:t>
      </w: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ermly overviews are shared with the parents and are displayed on the website on the FSU Curriculum Page. Our curriculum is planned and sequenced so that new knowledge and skills build on what has been taught before – allowing the children to know more and remember more, understand and do more. Parents are regularly directed to the overviews to ensure that they can support and develop learning at home.</w:t>
      </w:r>
    </w:p>
    <w:p w:rsidR="00000000" w:rsidDel="00000000" w:rsidP="00000000" w:rsidRDefault="00000000" w:rsidRPr="00000000" w14:paraId="0000000D">
      <w:pPr>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are wholly committed to developing strong, respectful and collaborative relationships with all parents and carers. Through regular family visits and experiences; open sessions and meetings; online learning journeys and website blogs we regularly strengthen and develop these relationships to ensure that all parents and carers know what they can do to support and develop their child’s learning and understanding. </w:t>
      </w:r>
    </w:p>
    <w:p w:rsidR="00000000" w:rsidDel="00000000" w:rsidP="00000000" w:rsidRDefault="00000000" w:rsidRPr="00000000" w14:paraId="0000000E">
      <w:pPr>
        <w:jc w:val="both"/>
        <w:rPr>
          <w:sz w:val="24"/>
          <w:szCs w:val="24"/>
        </w:rPr>
      </w:pPr>
      <w:r w:rsidDel="00000000" w:rsidR="00000000" w:rsidRPr="00000000">
        <w:rPr>
          <w:rFonts w:ascii="Comic Sans MS" w:cs="Comic Sans MS" w:eastAsia="Comic Sans MS" w:hAnsi="Comic Sans MS"/>
          <w:sz w:val="24"/>
          <w:szCs w:val="24"/>
          <w:rtl w:val="0"/>
        </w:rPr>
        <w:t xml:space="preserve">At Monkleigh Primary School, we strongly believe that the beginning of our children’s educational journey ignites the flame for learning and is imperative in “transforming lives, transforming communities”.</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omic Sans MS" w:cs="Comic Sans MS" w:eastAsia="Comic Sans MS" w:hAnsi="Comic Sans MS"/>
          <w:b w:val="1"/>
          <w:i w:val="0"/>
          <w:smallCaps w:val="0"/>
          <w:strike w:val="0"/>
          <w:color w:val="000000"/>
          <w:sz w:val="24"/>
          <w:szCs w:val="24"/>
          <w:u w:val="singl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single"/>
          <w:shd w:fill="auto" w:val="clear"/>
          <w:vertAlign w:val="baseline"/>
          <w:rtl w:val="0"/>
        </w:rPr>
        <w:t xml:space="preserve">Implement</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The teaching of the areas of learning is practical and playful with support and challenge from adults in class sessions, small group sessions and working with individuals. There is a combination of adult-led, teacher taught sessions as well as a wealth of stimulating continuous provision opportunities.</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Throughout all of these areas of learning and at the heart of the EYFS Curriculum are the “Characteristics of Effective Learning”. At Monkleigh Primary, we strive to develop these key characteristics of “Playing and Exploring”, “Active Learning” and “Creating and Thinking Critically” in order to give the children the skills that they will continue to draw upon throughout their development.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All of the crucial skills, knowledge and vocabulary that we teach are presented to the children throughout the year which encompasses a range of topics, which are designed with their interests in mind.  Providing the children with the ability to use challenging vocabulary to communicate confidently is a huge priority for our FSU. Developing a lifelong love for books, reading and high quality conversation and interaction is essential to the development of our children and one that we are committed to developing every day. It is essential for all children to learn to ‘Self Regulate’. Language development is centre to this. We strive to teach and develop skills of self regulation daily – through play, the provision and guided activities, discussion and reading stories,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omic Sans MS" w:cs="Comic Sans MS" w:eastAsia="Comic Sans MS" w:hAnsi="Comic Sans MS"/>
          <w:b w:val="0"/>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We play, learn and form positive relationships alongside the children. We provide the children with excellent learning role models. We develop, support and encourage children to ensure that they are strong, independent, confident and immersed in their learning. Equipping all children with the depth of skills, knowledge and understanding that they need today will prepare them for the future.</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Our learning environments, both inside and outside are also adapted regularly to meet the different and developing needs of the children in our care. We aim to ensure that these areas are always stimulating and exciting and that, importantly, they are accessible to all children, regardless of where they are on their learning journey.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The environments are developed to promote independence within our children and allow them to access the curriculum independently and confidently with the necessary level of support and challenge.</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Children within the Foundation Stage Unit will be following</w:t>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the guidance set out in Development Matters, including the seven features of effective practi</w:t>
      </w:r>
      <w:r w:rsidDel="00000000" w:rsidR="00000000" w:rsidRPr="00000000">
        <w:rPr>
          <w:rFonts w:ascii="Comic Sans MS" w:cs="Comic Sans MS" w:eastAsia="Comic Sans MS" w:hAnsi="Comic Sans MS"/>
          <w:sz w:val="24"/>
          <w:szCs w:val="24"/>
          <w:rtl w:val="0"/>
        </w:rPr>
        <w:t xml:space="preserve">c</w:t>
      </w: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e, to meet the Early Learning Goals at the end of their Reception year, to ensure school readiness for Year 1.</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omic Sans MS" w:cs="Comic Sans MS" w:eastAsia="Comic Sans MS" w:hAnsi="Comic Sans MS"/>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omic Sans MS" w:cs="Comic Sans MS" w:eastAsia="Comic Sans MS" w:hAnsi="Comic Sans MS"/>
          <w:b w:val="1"/>
          <w:i w:val="0"/>
          <w:smallCaps w:val="0"/>
          <w:strike w:val="0"/>
          <w:color w:val="000000"/>
          <w:sz w:val="24"/>
          <w:szCs w:val="24"/>
          <w:u w:val="single"/>
          <w:shd w:fill="auto" w:val="clear"/>
          <w:vertAlign w:val="baseline"/>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EF57E0"/>
    <w:pPr>
      <w:spacing w:after="100" w:afterAutospacing="1" w:before="100" w:beforeAutospacing="1" w:line="240" w:lineRule="auto"/>
    </w:pPr>
    <w:rPr>
      <w:rFonts w:ascii="Times New Roman" w:cs="Times New Roman" w:eastAsia="Times New Roman" w:hAnsi="Times New Roman"/>
      <w:sz w:val="24"/>
      <w:szCs w:val="24"/>
      <w:lang w:eastAsia="en-GB"/>
    </w:rPr>
  </w:style>
  <w:style w:type="table" w:styleId="TableGrid">
    <w:name w:val="Table Grid"/>
    <w:basedOn w:val="TableNormal"/>
    <w:uiPriority w:val="59"/>
    <w:rsid w:val="00FB4123"/>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ListParagraph">
    <w:name w:val="List Paragraph"/>
    <w:basedOn w:val="Normal"/>
    <w:uiPriority w:val="34"/>
    <w:qFormat w:val="1"/>
    <w:pPr>
      <w:ind w:left="720"/>
      <w:contextualSpacing w:val="1"/>
    </w:pPr>
  </w:style>
  <w:style w:type="character" w:styleId="Hyperlink">
    <w:name w:val="Hyperlink"/>
    <w:basedOn w:val="DefaultParagraphFont"/>
    <w:uiPriority w:val="99"/>
    <w:unhideWhenUsed w:val="1"/>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r5ydCVfGSP+61v7a78QJGYTkOw==">CgMxLjAyCGguZ2pkZ3hzOAByITFMSVozdTZjMmpXbjhoYWdROTVPMTZkN09laHVPSjAwbA==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2021-11-19T23:33:00Z</dcterms:created>
  <dc:creator>Helen Hinchliffe</dc:creator>
</cp:coreProperties>
</file>